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-313" w:rightChars="-149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附表一</w:t>
      </w:r>
    </w:p>
    <w:p>
      <w:pPr>
        <w:snapToGrid w:val="0"/>
        <w:ind w:right="-313" w:rightChars="-149"/>
        <w:jc w:val="center"/>
        <w:rPr>
          <w:rFonts w:hint="eastAsia" w:ascii="仿宋" w:hAnsi="仿宋" w:eastAsia="仿宋" w:cs="仿宋"/>
          <w:b/>
          <w:bCs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原材料或农产品来源产地</w:t>
      </w:r>
      <w:r>
        <w:rPr>
          <w:rFonts w:hint="eastAsia" w:ascii="仿宋" w:hAnsi="仿宋" w:eastAsia="仿宋" w:cs="仿宋"/>
          <w:b/>
          <w:bCs/>
          <w:sz w:val="44"/>
          <w:szCs w:val="44"/>
          <w:shd w:val="clear" w:color="auto" w:fill="FFFFFF"/>
        </w:rPr>
        <w:t>证明表</w:t>
      </w:r>
    </w:p>
    <w:p>
      <w:pPr>
        <w:ind w:right="-313" w:rightChars="-149"/>
        <w:jc w:val="left"/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</w:rPr>
      </w:pPr>
    </w:p>
    <w:p>
      <w:pPr>
        <w:ind w:right="-313" w:rightChars="-149"/>
        <w:jc w:val="left"/>
        <w:rPr>
          <w:rFonts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</w:rPr>
        <w:t>市场主体名称：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_GB2312"/>
          <w:b w:val="0"/>
          <w:bCs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</w:rPr>
        <w:t>时间：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  <w:shd w:val="clear" w:color="auto" w:fill="FFFFFF"/>
        </w:rPr>
        <w:t>日</w:t>
      </w:r>
      <w:r>
        <w:rPr>
          <w:rFonts w:ascii="仿宋" w:hAnsi="仿宋" w:eastAsia="仿宋" w:cs="仿宋_GB2312"/>
          <w:b/>
          <w:sz w:val="28"/>
          <w:szCs w:val="28"/>
          <w:shd w:val="clear" w:color="auto" w:fill="FFFFFF"/>
        </w:rPr>
        <w:t xml:space="preserve">    </w:t>
      </w:r>
    </w:p>
    <w:tbl>
      <w:tblPr>
        <w:tblStyle w:val="2"/>
        <w:tblW w:w="9690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942"/>
        <w:gridCol w:w="259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产品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或农产品</w:t>
            </w: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294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产地合作社、产地种植户签字盖章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>盐边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>县农产品质量安全监督检验站意见（盖章）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u w:val="none"/>
                <w:lang w:eastAsia="zh-CN"/>
              </w:rPr>
              <w:t>盐边县云背篓农业开发有限责任公司（盖章）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942" w:type="dxa"/>
            <w:vAlign w:val="center"/>
          </w:tcPr>
          <w:p>
            <w:pPr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2595" w:type="dxa"/>
            <w:vMerge w:val="restart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日期：</w:t>
            </w:r>
          </w:p>
        </w:tc>
        <w:tc>
          <w:tcPr>
            <w:tcW w:w="2265" w:type="dxa"/>
            <w:vMerge w:val="restart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942" w:type="dxa"/>
          </w:tcPr>
          <w:p>
            <w:pPr>
              <w:rPr>
                <w:sz w:val="22"/>
              </w:rPr>
            </w:pPr>
          </w:p>
        </w:tc>
        <w:tc>
          <w:tcPr>
            <w:tcW w:w="2595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2265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942" w:type="dxa"/>
            <w:vAlign w:val="center"/>
          </w:tcPr>
          <w:p>
            <w:pPr>
              <w:rPr>
                <w:rFonts w:hint="eastAsia" w:ascii="黑体" w:hAnsi="黑体" w:eastAsia="宋体"/>
                <w:sz w:val="22"/>
                <w:lang w:eastAsia="zh-CN"/>
              </w:rPr>
            </w:pPr>
          </w:p>
        </w:tc>
        <w:tc>
          <w:tcPr>
            <w:tcW w:w="2595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942" w:type="dxa"/>
          </w:tcPr>
          <w:p>
            <w:pPr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2595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2265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942" w:type="dxa"/>
            <w:vAlign w:val="center"/>
          </w:tcPr>
          <w:p>
            <w:pPr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2595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2265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942" w:type="dxa"/>
            <w:vAlign w:val="center"/>
          </w:tcPr>
          <w:p>
            <w:pPr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2595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2265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942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595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2265" w:type="dxa"/>
            <w:vMerge w:val="continue"/>
          </w:tcPr>
          <w:p>
            <w:pPr>
              <w:rPr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D5EF8"/>
    <w:rsid w:val="2AA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孤独患者</cp:lastModifiedBy>
  <dcterms:modified xsi:type="dcterms:W3CDTF">2021-07-26T07:25:44Z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